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89"/>
        <w:tblW w:w="153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1"/>
        <w:gridCol w:w="5151"/>
        <w:gridCol w:w="5000"/>
      </w:tblGrid>
      <w:tr w:rsidR="00291C93" w:rsidTr="008D5257">
        <w:trPr>
          <w:trHeight w:val="516"/>
        </w:trPr>
        <w:tc>
          <w:tcPr>
            <w:tcW w:w="15352" w:type="dxa"/>
            <w:gridSpan w:val="3"/>
            <w:shd w:val="clear" w:color="auto" w:fill="E36C0A" w:themeFill="accent6" w:themeFillShade="BF"/>
          </w:tcPr>
          <w:p w:rsidR="00291C93" w:rsidRDefault="008D5257" w:rsidP="00A05C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 4</w:t>
            </w:r>
            <w:r w:rsidR="00291C93" w:rsidRPr="00920369">
              <w:rPr>
                <w:b/>
                <w:sz w:val="28"/>
              </w:rPr>
              <w:t xml:space="preserve"> </w:t>
            </w:r>
            <w:r w:rsidR="00291C93">
              <w:rPr>
                <w:b/>
                <w:sz w:val="28"/>
              </w:rPr>
              <w:t xml:space="preserve">Writing Curriculum  – South </w:t>
            </w:r>
            <w:proofErr w:type="spellStart"/>
            <w:r w:rsidR="00291C93">
              <w:rPr>
                <w:b/>
                <w:sz w:val="28"/>
              </w:rPr>
              <w:t>Failsworth</w:t>
            </w:r>
            <w:proofErr w:type="spellEnd"/>
            <w:r w:rsidR="00291C93">
              <w:rPr>
                <w:b/>
                <w:sz w:val="28"/>
              </w:rPr>
              <w:t xml:space="preserve"> Primary School</w:t>
            </w:r>
          </w:p>
        </w:tc>
      </w:tr>
      <w:tr w:rsidR="00291C93" w:rsidTr="00291C93">
        <w:trPr>
          <w:trHeight w:val="93"/>
        </w:trPr>
        <w:tc>
          <w:tcPr>
            <w:tcW w:w="5201" w:type="dxa"/>
            <w:shd w:val="clear" w:color="auto" w:fill="FFFFFF" w:themeFill="background1"/>
          </w:tcPr>
          <w:p w:rsidR="00291C93" w:rsidRPr="00791D42" w:rsidRDefault="00291C93" w:rsidP="00A05CA9">
            <w:pPr>
              <w:jc w:val="center"/>
              <w:rPr>
                <w:b/>
                <w:sz w:val="20"/>
                <w:szCs w:val="20"/>
              </w:rPr>
            </w:pPr>
            <w:r w:rsidRPr="00791D42">
              <w:rPr>
                <w:b/>
                <w:sz w:val="20"/>
                <w:szCs w:val="20"/>
              </w:rPr>
              <w:t>Vocabulary, Grammar and Punctuation</w:t>
            </w:r>
          </w:p>
        </w:tc>
        <w:tc>
          <w:tcPr>
            <w:tcW w:w="5151" w:type="dxa"/>
            <w:shd w:val="clear" w:color="auto" w:fill="FFFFFF" w:themeFill="background1"/>
          </w:tcPr>
          <w:p w:rsidR="00291C93" w:rsidRPr="00791D42" w:rsidRDefault="00291C93" w:rsidP="00A05CA9">
            <w:pPr>
              <w:jc w:val="center"/>
              <w:rPr>
                <w:b/>
                <w:sz w:val="20"/>
                <w:szCs w:val="20"/>
              </w:rPr>
            </w:pPr>
            <w:r w:rsidRPr="00791D42">
              <w:rPr>
                <w:b/>
                <w:sz w:val="20"/>
                <w:szCs w:val="20"/>
              </w:rPr>
              <w:t>Composition</w:t>
            </w:r>
          </w:p>
        </w:tc>
        <w:tc>
          <w:tcPr>
            <w:tcW w:w="5000" w:type="dxa"/>
            <w:shd w:val="clear" w:color="auto" w:fill="FFFFFF" w:themeFill="background1"/>
          </w:tcPr>
          <w:p w:rsidR="00291C93" w:rsidRPr="00791D42" w:rsidRDefault="00291C93" w:rsidP="00A05CA9">
            <w:pPr>
              <w:jc w:val="center"/>
              <w:rPr>
                <w:b/>
                <w:sz w:val="20"/>
                <w:szCs w:val="20"/>
              </w:rPr>
            </w:pPr>
            <w:r w:rsidRPr="00791D42">
              <w:rPr>
                <w:b/>
                <w:sz w:val="20"/>
                <w:szCs w:val="20"/>
              </w:rPr>
              <w:t>Sentence Construction</w:t>
            </w:r>
          </w:p>
        </w:tc>
      </w:tr>
      <w:tr w:rsidR="00291C93" w:rsidTr="00291C93">
        <w:trPr>
          <w:trHeight w:val="8467"/>
        </w:trPr>
        <w:tc>
          <w:tcPr>
            <w:tcW w:w="5201" w:type="dxa"/>
            <w:shd w:val="clear" w:color="auto" w:fill="FFFFFF" w:themeFill="background1"/>
          </w:tcPr>
          <w:p w:rsidR="008D5257" w:rsidRPr="008D5257" w:rsidRDefault="008D5257" w:rsidP="00EB26D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Create complex sentences with adverb starters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e.g. </w:t>
            </w:r>
            <w:proofErr w:type="gramStart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Silently</w:t>
            </w:r>
            <w:proofErr w:type="gramEnd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trudging through the snow, Sam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made his way up the mountain.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Use commas to mark clauses in complex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sentences.</w:t>
            </w:r>
          </w:p>
          <w:p w:rsidR="008D5257" w:rsidRPr="008D5257" w:rsidRDefault="008D5257" w:rsidP="00EB26D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Create sentences with fronted </w:t>
            </w:r>
            <w:r w:rsidRPr="008D5257">
              <w:rPr>
                <w:rFonts w:cs="SegoeUI-Bold"/>
                <w:b/>
                <w:bCs/>
                <w:color w:val="0000FF"/>
                <w:sz w:val="18"/>
                <w:szCs w:val="18"/>
              </w:rPr>
              <w:t xml:space="preserve">adverbials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for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when e.g. </w:t>
            </w:r>
            <w:proofErr w:type="gramStart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As</w:t>
            </w:r>
            <w:proofErr w:type="gramEnd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the clock struck twelve, the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soldiers sprang into action.</w:t>
            </w:r>
          </w:p>
          <w:p w:rsidR="008D5257" w:rsidRPr="008D5257" w:rsidRDefault="008D5257" w:rsidP="00EB26D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SegoeUI"/>
                <w:sz w:val="18"/>
                <w:szCs w:val="18"/>
              </w:rPr>
            </w:pP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Create sentences with </w:t>
            </w:r>
            <w:r w:rsidRPr="008D5257">
              <w:rPr>
                <w:rFonts w:cs="SegoeUI-Italic"/>
                <w:i/>
                <w:iCs/>
                <w:sz w:val="18"/>
                <w:szCs w:val="18"/>
              </w:rPr>
              <w:t xml:space="preserve">fronted </w:t>
            </w:r>
            <w:r w:rsidRPr="008D5257">
              <w:rPr>
                <w:rFonts w:cs="SegoeUI-BoldItalic"/>
                <w:bCs/>
                <w:i/>
                <w:iCs/>
                <w:sz w:val="18"/>
                <w:szCs w:val="18"/>
              </w:rPr>
              <w:t xml:space="preserve">adverbials </w:t>
            </w:r>
            <w:r w:rsidRPr="008D5257">
              <w:rPr>
                <w:rFonts w:cs="SegoeUI-Italic"/>
                <w:i/>
                <w:iCs/>
                <w:sz w:val="18"/>
                <w:szCs w:val="18"/>
              </w:rPr>
              <w:t>for</w:t>
            </w:r>
            <w:r>
              <w:rPr>
                <w:rFonts w:cs="SegoeUI-Italic"/>
                <w:i/>
                <w:iCs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where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e.g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In</w:t>
            </w:r>
            <w:proofErr w:type="gramEnd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the distance, a lone wolf </w:t>
            </w:r>
            <w:r w:rsidRPr="008D5257">
              <w:rPr>
                <w:rFonts w:cs="SegoeUI-Italic"/>
                <w:i/>
                <w:iCs/>
                <w:sz w:val="18"/>
                <w:szCs w:val="18"/>
              </w:rPr>
              <w:t>howled.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SegoeUI"/>
                <w:sz w:val="18"/>
                <w:szCs w:val="18"/>
              </w:rPr>
            </w:pPr>
            <w:r w:rsidRPr="008D5257">
              <w:rPr>
                <w:rFonts w:cs="SegoeUI"/>
                <w:sz w:val="18"/>
                <w:szCs w:val="18"/>
              </w:rPr>
              <w:t xml:space="preserve">Use commas after fronted </w:t>
            </w:r>
            <w:r w:rsidRPr="008D5257">
              <w:rPr>
                <w:rFonts w:cs="SegoeUI-Bold"/>
                <w:bCs/>
                <w:sz w:val="18"/>
                <w:szCs w:val="18"/>
              </w:rPr>
              <w:t>adverbials</w:t>
            </w:r>
            <w:r w:rsidRPr="008D5257">
              <w:rPr>
                <w:rFonts w:cs="SegoeUI"/>
                <w:sz w:val="18"/>
                <w:szCs w:val="18"/>
              </w:rPr>
              <w:t>.</w:t>
            </w:r>
          </w:p>
          <w:p w:rsidR="008D5257" w:rsidRPr="008D5257" w:rsidRDefault="008D5257" w:rsidP="00EB26D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SegoeUI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Identify, select and use </w:t>
            </w:r>
            <w:r w:rsidRPr="008D5257">
              <w:rPr>
                <w:rFonts w:cs="SegoeUI-Bold"/>
                <w:b/>
                <w:bCs/>
                <w:color w:val="0000FF"/>
                <w:sz w:val="18"/>
                <w:szCs w:val="18"/>
              </w:rPr>
              <w:t>determiners</w:t>
            </w:r>
            <w:r w:rsidRPr="008D5257">
              <w:rPr>
                <w:rFonts w:cs="SegoeUI-Bold"/>
                <w:b/>
                <w:bCs/>
                <w:color w:val="757575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including:</w:t>
            </w:r>
          </w:p>
          <w:p w:rsidR="008D5257" w:rsidRPr="008D5257" w:rsidRDefault="008D5257" w:rsidP="008D5257">
            <w:p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Arial"/>
                <w:color w:val="000000"/>
                <w:sz w:val="18"/>
                <w:szCs w:val="18"/>
              </w:rPr>
              <w:t xml:space="preserve">-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articles: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a/an, the</w:t>
            </w:r>
          </w:p>
          <w:p w:rsidR="008D5257" w:rsidRPr="008D5257" w:rsidRDefault="008D5257" w:rsidP="008D5257">
            <w:p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- demonstratives :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this/that; these/those</w:t>
            </w:r>
          </w:p>
          <w:p w:rsidR="008D5257" w:rsidRPr="008D5257" w:rsidRDefault="008D5257" w:rsidP="008D5257">
            <w:p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- possessives: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my/your/his/her/its/our/their</w:t>
            </w:r>
          </w:p>
          <w:p w:rsidR="008D5257" w:rsidRDefault="008D5257" w:rsidP="008D5257">
            <w:p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- quantifiers: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>ome, any, no, many, much, every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Use inverted commas and other punctuation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to indicate direct speech e.g. </w:t>
            </w:r>
            <w:proofErr w:type="gramStart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The</w:t>
            </w:r>
            <w:proofErr w:type="gramEnd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tour guide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announced, “Be back here at four o’ clock.”</w:t>
            </w:r>
          </w:p>
          <w:p w:rsidR="008D5257" w:rsidRPr="008D5257" w:rsidRDefault="008D5257" w:rsidP="00EB26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Wingdings-Regular"/>
                <w:color w:val="757575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Identify, select and effectively use </w:t>
            </w:r>
            <w:r w:rsidRPr="008D5257">
              <w:rPr>
                <w:rFonts w:cs="SegoeUI-Bold"/>
                <w:b/>
                <w:bCs/>
                <w:color w:val="0000FF"/>
                <w:sz w:val="18"/>
                <w:szCs w:val="18"/>
              </w:rPr>
              <w:t>pronouns.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Use nouns for precision, e.g.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burglar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rather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than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man, bungalow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rather than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house.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Explore, identify, collect and use noun phrases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e.g.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the crumbly cookie with tasty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marshmallow pieces.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Wingdings-Regular"/>
                <w:color w:val="757575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Explore, identify and use Standard English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verb inflections for writing e.g. </w:t>
            </w:r>
            <w:proofErr w:type="gramStart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We</w:t>
            </w:r>
            <w:proofErr w:type="gramEnd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were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instead of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we was. I was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instead of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I were, I did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instead of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I done. She saw it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instead of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she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seen it.</w:t>
            </w:r>
          </w:p>
          <w:p w:rsidR="004A4A91" w:rsidRPr="008D5257" w:rsidRDefault="008D5257" w:rsidP="00EB26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SegoeUI-Italic"/>
                <w:i/>
                <w:i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Use apostrophes for singular and plural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possession e.g.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the dog’s bone and the dogs’</w:t>
            </w:r>
            <w:r w:rsidR="007C7BAB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bones.</w:t>
            </w:r>
          </w:p>
        </w:tc>
        <w:tc>
          <w:tcPr>
            <w:tcW w:w="5151" w:type="dxa"/>
            <w:shd w:val="clear" w:color="auto" w:fill="FFFFFF" w:themeFill="background1"/>
          </w:tcPr>
          <w:p w:rsidR="008D5257" w:rsidRDefault="008D5257" w:rsidP="008D5257">
            <w:pPr>
              <w:autoSpaceDE w:val="0"/>
              <w:autoSpaceDN w:val="0"/>
              <w:adjustRightInd w:val="0"/>
              <w:rPr>
                <w:rFonts w:cs="SegoeU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SegoeUI-Bold"/>
                <w:b/>
                <w:bCs/>
                <w:color w:val="000000"/>
                <w:sz w:val="18"/>
                <w:szCs w:val="18"/>
              </w:rPr>
              <w:t>Planning</w:t>
            </w:r>
          </w:p>
          <w:p w:rsidR="008D5257" w:rsidRPr="008D5257" w:rsidRDefault="008D5257" w:rsidP="00EB26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SegoeUI-Bold"/>
                <w:b/>
                <w:b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Read and analyse narrative, non-fiction and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poetry in order to plan their own versions.</w:t>
            </w:r>
          </w:p>
          <w:p w:rsidR="008D5257" w:rsidRPr="008D5257" w:rsidRDefault="008D5257" w:rsidP="00EB26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SegoeUI-Bold"/>
                <w:b/>
                <w:b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Identify and discuss the purpose, audience,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structure, vocabulary and grammar of narrative,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non-fiction and poetry.</w:t>
            </w:r>
          </w:p>
          <w:p w:rsidR="008D5257" w:rsidRPr="008D5257" w:rsidRDefault="008D5257" w:rsidP="00EB26D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SegoeUI-Bold"/>
                <w:b/>
                <w:bCs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 xml:space="preserve">Discuss and record ideas for planning e.g. </w:t>
            </w:r>
            <w:proofErr w:type="gramStart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story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mountain</w:t>
            </w:r>
            <w:proofErr w:type="gramEnd"/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, text map, non-fiction bridge, story</w:t>
            </w:r>
            <w:r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board, boxing-up text types to create a plan.</w:t>
            </w:r>
          </w:p>
          <w:p w:rsidR="008D5257" w:rsidRPr="008D5257" w:rsidRDefault="008D5257" w:rsidP="008D5257">
            <w:pPr>
              <w:autoSpaceDE w:val="0"/>
              <w:autoSpaceDN w:val="0"/>
              <w:adjustRightInd w:val="0"/>
              <w:rPr>
                <w:rFonts w:cs="SegoeUI-Bold"/>
                <w:b/>
                <w:bCs/>
                <w:color w:val="000000"/>
                <w:sz w:val="18"/>
                <w:szCs w:val="18"/>
              </w:rPr>
            </w:pPr>
            <w:r w:rsidRPr="008D5257">
              <w:rPr>
                <w:rFonts w:cs="SegoeUI-Bold"/>
                <w:b/>
                <w:bCs/>
                <w:color w:val="000000"/>
                <w:sz w:val="18"/>
                <w:szCs w:val="18"/>
              </w:rPr>
              <w:t>Drafting and Writing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Develop settings and characterisation using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vocabulary to create emphasis, humour,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atmosphere, suspense.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Plan and write an opening paragraph which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combines setting and character/s.</w:t>
            </w:r>
          </w:p>
          <w:p w:rsidR="008D5257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Improvise and compose dialogue, demonstrating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their understanding of Standard and non-</w:t>
            </w:r>
            <w:r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8D5257">
              <w:rPr>
                <w:rFonts w:cs="SegoeUI"/>
                <w:color w:val="000000"/>
                <w:sz w:val="18"/>
                <w:szCs w:val="18"/>
              </w:rPr>
              <w:t>Standard English.</w:t>
            </w:r>
          </w:p>
          <w:p w:rsidR="00EB26D6" w:rsidRPr="00EB26D6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8D5257">
              <w:rPr>
                <w:rFonts w:cs="SegoeUI"/>
                <w:color w:val="000000"/>
                <w:sz w:val="18"/>
                <w:szCs w:val="18"/>
              </w:rPr>
              <w:t>Generate and select from vocabulary banks e.g</w:t>
            </w:r>
            <w:r w:rsidRPr="008D5257">
              <w:rPr>
                <w:rFonts w:cs="SegoeUI-Italic"/>
                <w:i/>
                <w:iCs/>
                <w:color w:val="000000"/>
                <w:sz w:val="18"/>
                <w:szCs w:val="18"/>
              </w:rPr>
              <w:t>.</w:t>
            </w:r>
            <w:r w:rsidR="00EB26D6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B26D6">
              <w:rPr>
                <w:rFonts w:cs="SegoeUI-BoldItalic"/>
                <w:bCs/>
                <w:i/>
                <w:iCs/>
                <w:sz w:val="18"/>
                <w:szCs w:val="18"/>
              </w:rPr>
              <w:t xml:space="preserve">adverbial </w:t>
            </w:r>
            <w:r w:rsidRPr="00EB26D6">
              <w:rPr>
                <w:rFonts w:cs="SegoeUI-Italic"/>
                <w:i/>
                <w:iCs/>
                <w:sz w:val="18"/>
                <w:szCs w:val="18"/>
              </w:rPr>
              <w:t>phrases, technical language, persuasive</w:t>
            </w:r>
            <w:r w:rsidR="00EB26D6">
              <w:rPr>
                <w:rFonts w:cs="SegoeUI-Italic"/>
                <w:i/>
                <w:iCs/>
                <w:sz w:val="18"/>
                <w:szCs w:val="18"/>
              </w:rPr>
              <w:t xml:space="preserve"> </w:t>
            </w:r>
            <w:r w:rsidRPr="00EB26D6">
              <w:rPr>
                <w:rFonts w:cs="SegoeUI-Italic"/>
                <w:i/>
                <w:iCs/>
                <w:sz w:val="18"/>
                <w:szCs w:val="18"/>
              </w:rPr>
              <w:t xml:space="preserve">phrases, </w:t>
            </w:r>
            <w:proofErr w:type="gramStart"/>
            <w:r w:rsidRPr="00EB26D6">
              <w:rPr>
                <w:rFonts w:cs="SegoeUI-Italic"/>
                <w:i/>
                <w:iCs/>
                <w:sz w:val="18"/>
                <w:szCs w:val="18"/>
              </w:rPr>
              <w:t>alliteration</w:t>
            </w:r>
            <w:proofErr w:type="gramEnd"/>
            <w:r w:rsidRPr="00EB26D6">
              <w:rPr>
                <w:rFonts w:cs="SegoeUI"/>
                <w:sz w:val="18"/>
                <w:szCs w:val="18"/>
              </w:rPr>
              <w:t>.</w:t>
            </w:r>
          </w:p>
          <w:p w:rsidR="00EB26D6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SegoeUI"/>
                <w:color w:val="000000"/>
                <w:sz w:val="18"/>
                <w:szCs w:val="18"/>
              </w:rPr>
              <w:t>Use different sentence structures (see VGP).</w:t>
            </w:r>
          </w:p>
          <w:p w:rsidR="00EB26D6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SegoeUI"/>
                <w:color w:val="000000"/>
                <w:sz w:val="18"/>
                <w:szCs w:val="18"/>
              </w:rPr>
              <w:t>Use paragraphs to organise writing in fiction and</w:t>
            </w:r>
            <w:r w:rsidR="00EB26D6"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EB26D6">
              <w:rPr>
                <w:rFonts w:cs="SegoeUI"/>
                <w:color w:val="000000"/>
                <w:sz w:val="18"/>
                <w:szCs w:val="18"/>
              </w:rPr>
              <w:t>non-fiction texts.</w:t>
            </w:r>
          </w:p>
          <w:p w:rsidR="00EB26D6" w:rsidRPr="00EB26D6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Wingdings-Regular"/>
                <w:color w:val="757575"/>
                <w:sz w:val="18"/>
                <w:szCs w:val="18"/>
              </w:rPr>
              <w:t xml:space="preserve"> </w:t>
            </w:r>
            <w:r w:rsidRPr="00EB26D6">
              <w:rPr>
                <w:rFonts w:cs="SegoeUI"/>
                <w:color w:val="000000"/>
                <w:sz w:val="18"/>
                <w:szCs w:val="18"/>
              </w:rPr>
              <w:t>Use organisational devices in non-fiction writing,</w:t>
            </w:r>
            <w:r w:rsidR="00EB26D6"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EB26D6">
              <w:rPr>
                <w:rFonts w:cs="SegoeUI"/>
                <w:color w:val="000000"/>
                <w:sz w:val="18"/>
                <w:szCs w:val="18"/>
              </w:rPr>
              <w:t xml:space="preserve">e.g. </w:t>
            </w:r>
            <w:r w:rsidRPr="00EB26D6">
              <w:rPr>
                <w:rFonts w:cs="SegoeUI-Italic"/>
                <w:i/>
                <w:iCs/>
                <w:color w:val="000000"/>
                <w:sz w:val="18"/>
                <w:szCs w:val="18"/>
              </w:rPr>
              <w:t>captions, text boxes, diagram, lists.</w:t>
            </w:r>
          </w:p>
          <w:p w:rsidR="008D5257" w:rsidRPr="00EB26D6" w:rsidRDefault="008D5257" w:rsidP="00EB26D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SegoeUI"/>
                <w:color w:val="000000"/>
                <w:sz w:val="18"/>
                <w:szCs w:val="18"/>
              </w:rPr>
              <w:t xml:space="preserve">Link ideas across paragraphs using </w:t>
            </w:r>
            <w:r w:rsidRPr="00EB26D6">
              <w:rPr>
                <w:rFonts w:cs="SegoeUI"/>
                <w:sz w:val="18"/>
                <w:szCs w:val="18"/>
              </w:rPr>
              <w:t>fronted</w:t>
            </w:r>
            <w:r w:rsidR="00EB26D6" w:rsidRPr="00EB26D6">
              <w:rPr>
                <w:rFonts w:cs="SegoeUI"/>
                <w:sz w:val="18"/>
                <w:szCs w:val="18"/>
              </w:rPr>
              <w:t xml:space="preserve"> </w:t>
            </w:r>
            <w:r w:rsidRPr="00EB26D6">
              <w:rPr>
                <w:rFonts w:cs="SegoeUI-Bold"/>
                <w:bCs/>
                <w:sz w:val="18"/>
                <w:szCs w:val="18"/>
              </w:rPr>
              <w:t xml:space="preserve">adverbials </w:t>
            </w:r>
            <w:r w:rsidRPr="00EB26D6">
              <w:rPr>
                <w:rFonts w:cs="SegoeUI"/>
                <w:sz w:val="18"/>
                <w:szCs w:val="18"/>
              </w:rPr>
              <w:t xml:space="preserve">for </w:t>
            </w:r>
            <w:r w:rsidRPr="00EB26D6">
              <w:rPr>
                <w:rFonts w:cs="SegoeUI"/>
                <w:color w:val="000000"/>
                <w:sz w:val="18"/>
                <w:szCs w:val="18"/>
              </w:rPr>
              <w:t xml:space="preserve">when and where e.g. </w:t>
            </w:r>
            <w:proofErr w:type="gramStart"/>
            <w:r w:rsidRPr="00EB26D6">
              <w:rPr>
                <w:rFonts w:cs="SegoeUI-Italic"/>
                <w:i/>
                <w:iCs/>
                <w:color w:val="000000"/>
                <w:sz w:val="18"/>
                <w:szCs w:val="18"/>
              </w:rPr>
              <w:t>Several</w:t>
            </w:r>
            <w:proofErr w:type="gramEnd"/>
            <w:r w:rsidR="00EB26D6">
              <w:rPr>
                <w:rFonts w:cs="SegoeUI-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B26D6">
              <w:rPr>
                <w:rFonts w:cs="SegoeUI-Italic"/>
                <w:i/>
                <w:iCs/>
                <w:color w:val="000000"/>
                <w:sz w:val="18"/>
                <w:szCs w:val="18"/>
              </w:rPr>
              <w:t>hours later…, Back at home…</w:t>
            </w:r>
          </w:p>
          <w:p w:rsidR="008D5257" w:rsidRPr="008D5257" w:rsidRDefault="008D5257" w:rsidP="008D5257">
            <w:pPr>
              <w:autoSpaceDE w:val="0"/>
              <w:autoSpaceDN w:val="0"/>
              <w:adjustRightInd w:val="0"/>
              <w:rPr>
                <w:rFonts w:cs="SegoeUI-Bold"/>
                <w:b/>
                <w:bCs/>
                <w:color w:val="000000"/>
                <w:sz w:val="18"/>
                <w:szCs w:val="18"/>
              </w:rPr>
            </w:pPr>
            <w:r w:rsidRPr="008D5257">
              <w:rPr>
                <w:rFonts w:cs="SegoeUI-Bold"/>
                <w:b/>
                <w:bCs/>
                <w:color w:val="000000"/>
                <w:sz w:val="18"/>
                <w:szCs w:val="18"/>
              </w:rPr>
              <w:t>Evaluating and Editing</w:t>
            </w:r>
          </w:p>
          <w:p w:rsidR="00EB26D6" w:rsidRDefault="008D5257" w:rsidP="00EB26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SegoeUI"/>
                <w:color w:val="000000"/>
                <w:sz w:val="18"/>
                <w:szCs w:val="18"/>
              </w:rPr>
              <w:t>Proofread to check for errors in spelling,</w:t>
            </w:r>
            <w:r w:rsidR="00EB26D6"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EB26D6">
              <w:rPr>
                <w:rFonts w:cs="SegoeUI"/>
                <w:color w:val="000000"/>
                <w:sz w:val="18"/>
                <w:szCs w:val="18"/>
              </w:rPr>
              <w:t>grammar and punctuation.</w:t>
            </w:r>
          </w:p>
          <w:p w:rsidR="00EB26D6" w:rsidRDefault="008D5257" w:rsidP="00EB26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SegoeUI"/>
                <w:color w:val="000000"/>
                <w:sz w:val="18"/>
                <w:szCs w:val="18"/>
              </w:rPr>
              <w:t>Discuss and propose changes to own and others’</w:t>
            </w:r>
            <w:r w:rsidR="00EB26D6"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EB26D6">
              <w:rPr>
                <w:rFonts w:cs="SegoeUI"/>
                <w:color w:val="000000"/>
                <w:sz w:val="18"/>
                <w:szCs w:val="18"/>
              </w:rPr>
              <w:t>writing with partners/small groups.</w:t>
            </w:r>
          </w:p>
          <w:p w:rsidR="008D5257" w:rsidRPr="00EB26D6" w:rsidRDefault="008D5257" w:rsidP="00EB26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SegoeUI"/>
                <w:color w:val="000000"/>
                <w:sz w:val="18"/>
                <w:szCs w:val="18"/>
              </w:rPr>
              <w:t>Improve writing in light of evaluation.</w:t>
            </w:r>
          </w:p>
          <w:p w:rsidR="008D5257" w:rsidRPr="008D5257" w:rsidRDefault="008D5257" w:rsidP="008D5257">
            <w:pPr>
              <w:autoSpaceDE w:val="0"/>
              <w:autoSpaceDN w:val="0"/>
              <w:adjustRightInd w:val="0"/>
              <w:rPr>
                <w:rFonts w:cs="SegoeUI-Bold"/>
                <w:b/>
                <w:bCs/>
                <w:color w:val="000000"/>
                <w:sz w:val="18"/>
                <w:szCs w:val="18"/>
              </w:rPr>
            </w:pPr>
            <w:r w:rsidRPr="008D5257">
              <w:rPr>
                <w:rFonts w:cs="SegoeUI-Bold"/>
                <w:b/>
                <w:bCs/>
                <w:color w:val="000000"/>
                <w:sz w:val="18"/>
                <w:szCs w:val="18"/>
              </w:rPr>
              <w:t>Performing</w:t>
            </w:r>
          </w:p>
          <w:p w:rsidR="00291C93" w:rsidRPr="00EB26D6" w:rsidRDefault="008D5257" w:rsidP="00EB26D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SegoeUI"/>
                <w:color w:val="000000"/>
                <w:sz w:val="18"/>
                <w:szCs w:val="18"/>
              </w:rPr>
            </w:pPr>
            <w:r w:rsidRPr="00EB26D6">
              <w:rPr>
                <w:rFonts w:cs="SegoeUI"/>
                <w:color w:val="000000"/>
                <w:sz w:val="18"/>
                <w:szCs w:val="18"/>
              </w:rPr>
              <w:t>Use appropriate intonation, tone and volume to</w:t>
            </w:r>
            <w:r w:rsidR="00EB26D6">
              <w:rPr>
                <w:rFonts w:cs="SegoeUI"/>
                <w:color w:val="000000"/>
                <w:sz w:val="18"/>
                <w:szCs w:val="18"/>
              </w:rPr>
              <w:t xml:space="preserve"> </w:t>
            </w:r>
            <w:r w:rsidRPr="00EB26D6">
              <w:rPr>
                <w:rFonts w:cs="SegoeUI"/>
                <w:color w:val="000000"/>
                <w:sz w:val="18"/>
                <w:szCs w:val="18"/>
              </w:rPr>
              <w:t>present their writing to a range of audiences.</w:t>
            </w:r>
          </w:p>
        </w:tc>
        <w:tc>
          <w:tcPr>
            <w:tcW w:w="5000" w:type="dxa"/>
            <w:shd w:val="clear" w:color="auto" w:fill="FFFFFF" w:themeFill="background1"/>
          </w:tcPr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Adverbial phrases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used as a ‘where’, ‘when’ or ‘how’ starter </w:t>
            </w: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(fronted adverbials)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A few days ago,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we discovered a hidden box.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At the back of the eye,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is the </w:t>
            </w:r>
            <w:proofErr w:type="gramStart"/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>retina.</w:t>
            </w:r>
            <w:proofErr w:type="gramEnd"/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In a strange way,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he looked at me. </w:t>
            </w:r>
          </w:p>
          <w:p w:rsidR="00291C93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Prepositional phrases to place th</w:t>
            </w:r>
            <w:bookmarkStart w:id="0" w:name="_GoBack"/>
            <w:bookmarkEnd w:id="0"/>
            <w:r w:rsidRPr="004B5C9C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e action: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on the mat; behind the tree, in the air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Sentence of 3 for description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The cottage was almost invisible, hiding under a thick layer of snow and glistening in the sunlight.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Rainbow dragons are covered with many different coloured scales, have enormous, red eyes and swim on the surface of the water.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Pattern of 3 for persuasion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Visit, Swim, </w:t>
            </w:r>
            <w:proofErr w:type="gramStart"/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>Enjoy</w:t>
            </w:r>
            <w:proofErr w:type="gramEnd"/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>!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>-‘</w:t>
            </w:r>
            <w:proofErr w:type="spellStart"/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>ing</w:t>
            </w:r>
            <w:proofErr w:type="spellEnd"/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’ clauses as starters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Sighing, the boy finished his homework.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Grunting, the pig lay down to sleep.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>-‘</w:t>
            </w:r>
            <w:proofErr w:type="spellStart"/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>ed</w:t>
            </w:r>
            <w:proofErr w:type="spellEnd"/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’ clauses as starters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Frightened, Tom ran straight home to avoid being caught.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Exhausted, the Roman soldier collapsed at his post.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Dialogue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- verb + adverb -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“Hello,” she whispered, shyly.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Long and short sentences: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Long sentences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to enhance description or information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Short sentences 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to move events on quickly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4B5C9C">
              <w:rPr>
                <w:rFonts w:asciiTheme="minorHAnsi" w:hAnsiTheme="minorHAnsi"/>
                <w:sz w:val="20"/>
                <w:szCs w:val="20"/>
              </w:rPr>
              <w:t>e.g</w:t>
            </w:r>
            <w:proofErr w:type="gramEnd"/>
            <w:r w:rsidRPr="004B5C9C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4B5C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It was midnight.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sz w:val="20"/>
                <w:szCs w:val="20"/>
              </w:rPr>
              <w:t xml:space="preserve">It’s great fun. </w:t>
            </w:r>
          </w:p>
          <w:p w:rsidR="007C7BAB" w:rsidRPr="004B5C9C" w:rsidRDefault="007C7BAB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78756C" w:rsidRPr="004B5C9C" w:rsidRDefault="0078756C" w:rsidP="007C7B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B5C9C">
              <w:rPr>
                <w:rFonts w:asciiTheme="minorHAnsi" w:hAnsiTheme="minorHAnsi"/>
                <w:b/>
                <w:sz w:val="20"/>
                <w:szCs w:val="20"/>
              </w:rPr>
              <w:t>The more, the more</w:t>
            </w:r>
            <w:r w:rsidRPr="004B5C9C">
              <w:rPr>
                <w:rFonts w:asciiTheme="minorHAnsi" w:hAnsiTheme="minorHAnsi"/>
                <w:sz w:val="20"/>
                <w:szCs w:val="20"/>
              </w:rPr>
              <w:t xml:space="preserve"> sentences</w:t>
            </w:r>
          </w:p>
          <w:p w:rsidR="007C7BAB" w:rsidRPr="00791D42" w:rsidRDefault="007C7BAB" w:rsidP="007C7BAB">
            <w:pPr>
              <w:pStyle w:val="Defaul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:rsidR="00C40EAB" w:rsidRDefault="00C40EAB"/>
    <w:p w:rsidR="00A05CA9" w:rsidRDefault="00A05CA9"/>
    <w:sectPr w:rsidR="00A05CA9" w:rsidSect="00F9319A">
      <w:headerReference w:type="default" r:id="rId8"/>
      <w:pgSz w:w="16838" w:h="11906" w:orient="landscape"/>
      <w:pgMar w:top="51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6E" w:rsidRDefault="007D506E" w:rsidP="002070CE">
      <w:pPr>
        <w:spacing w:after="0" w:line="240" w:lineRule="auto"/>
      </w:pPr>
      <w:r>
        <w:separator/>
      </w:r>
    </w:p>
  </w:endnote>
  <w:endnote w:type="continuationSeparator" w:id="0">
    <w:p w:rsidR="007D506E" w:rsidRDefault="007D506E" w:rsidP="0020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6E" w:rsidRDefault="007D506E" w:rsidP="002070CE">
      <w:pPr>
        <w:spacing w:after="0" w:line="240" w:lineRule="auto"/>
      </w:pPr>
      <w:r>
        <w:separator/>
      </w:r>
    </w:p>
  </w:footnote>
  <w:footnote w:type="continuationSeparator" w:id="0">
    <w:p w:rsidR="007D506E" w:rsidRDefault="007D506E" w:rsidP="0020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6D4E4206D6DC42A29DD07A93FE43F562"/>
      </w:placeholder>
      <w:temporary/>
      <w:showingPlcHdr/>
      <w15:appearance w15:val="hidden"/>
    </w:sdtPr>
    <w:sdtEndPr/>
    <w:sdtContent>
      <w:p w:rsidR="005B67D8" w:rsidRDefault="005B67D8">
        <w:pPr>
          <w:pStyle w:val="Header"/>
        </w:pPr>
        <w:r>
          <w:t>[Type here]</w:t>
        </w:r>
      </w:p>
    </w:sdtContent>
  </w:sdt>
  <w:p w:rsidR="007D506E" w:rsidRDefault="007D50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0A0"/>
    <w:multiLevelType w:val="hybridMultilevel"/>
    <w:tmpl w:val="D7F6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B5B"/>
    <w:multiLevelType w:val="hybridMultilevel"/>
    <w:tmpl w:val="64405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438"/>
    <w:multiLevelType w:val="hybridMultilevel"/>
    <w:tmpl w:val="0D305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54010"/>
    <w:multiLevelType w:val="hybridMultilevel"/>
    <w:tmpl w:val="B9B6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7D6A"/>
    <w:multiLevelType w:val="hybridMultilevel"/>
    <w:tmpl w:val="627C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11C5B"/>
    <w:multiLevelType w:val="hybridMultilevel"/>
    <w:tmpl w:val="30AC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9"/>
    <w:rsid w:val="00000FE0"/>
    <w:rsid w:val="000022F8"/>
    <w:rsid w:val="00006917"/>
    <w:rsid w:val="00015724"/>
    <w:rsid w:val="0003682B"/>
    <w:rsid w:val="00061AF3"/>
    <w:rsid w:val="000D19F1"/>
    <w:rsid w:val="000E6306"/>
    <w:rsid w:val="00144792"/>
    <w:rsid w:val="00171076"/>
    <w:rsid w:val="001A43E8"/>
    <w:rsid w:val="001A6D80"/>
    <w:rsid w:val="002070CE"/>
    <w:rsid w:val="00242256"/>
    <w:rsid w:val="0024547C"/>
    <w:rsid w:val="00255360"/>
    <w:rsid w:val="0028678E"/>
    <w:rsid w:val="00291C93"/>
    <w:rsid w:val="002A3F8E"/>
    <w:rsid w:val="002D514C"/>
    <w:rsid w:val="00321886"/>
    <w:rsid w:val="00336732"/>
    <w:rsid w:val="0036098B"/>
    <w:rsid w:val="0039113B"/>
    <w:rsid w:val="003D3BE2"/>
    <w:rsid w:val="003E4626"/>
    <w:rsid w:val="003F5E7A"/>
    <w:rsid w:val="00410900"/>
    <w:rsid w:val="00422566"/>
    <w:rsid w:val="0047165D"/>
    <w:rsid w:val="00481528"/>
    <w:rsid w:val="00491677"/>
    <w:rsid w:val="00497FE2"/>
    <w:rsid w:val="004A4A91"/>
    <w:rsid w:val="004B5C9C"/>
    <w:rsid w:val="004C7EF9"/>
    <w:rsid w:val="004E2495"/>
    <w:rsid w:val="004E26BD"/>
    <w:rsid w:val="004F0591"/>
    <w:rsid w:val="004F4398"/>
    <w:rsid w:val="005053A1"/>
    <w:rsid w:val="005316E3"/>
    <w:rsid w:val="00537937"/>
    <w:rsid w:val="00547C77"/>
    <w:rsid w:val="005A535B"/>
    <w:rsid w:val="005A7295"/>
    <w:rsid w:val="005B67D8"/>
    <w:rsid w:val="005C0291"/>
    <w:rsid w:val="005D1112"/>
    <w:rsid w:val="005E38BF"/>
    <w:rsid w:val="006146D6"/>
    <w:rsid w:val="00625985"/>
    <w:rsid w:val="006441C5"/>
    <w:rsid w:val="00645505"/>
    <w:rsid w:val="00663EC0"/>
    <w:rsid w:val="00674068"/>
    <w:rsid w:val="00681818"/>
    <w:rsid w:val="006A725A"/>
    <w:rsid w:val="006B754F"/>
    <w:rsid w:val="006B7923"/>
    <w:rsid w:val="006E074B"/>
    <w:rsid w:val="00701B38"/>
    <w:rsid w:val="007310A6"/>
    <w:rsid w:val="00733237"/>
    <w:rsid w:val="00756769"/>
    <w:rsid w:val="00776DC9"/>
    <w:rsid w:val="007822DA"/>
    <w:rsid w:val="0078756C"/>
    <w:rsid w:val="00791D42"/>
    <w:rsid w:val="007952F1"/>
    <w:rsid w:val="007A2028"/>
    <w:rsid w:val="007C7BAB"/>
    <w:rsid w:val="007D0D7C"/>
    <w:rsid w:val="007D35A3"/>
    <w:rsid w:val="007D4007"/>
    <w:rsid w:val="007D506E"/>
    <w:rsid w:val="007F3B03"/>
    <w:rsid w:val="00836B34"/>
    <w:rsid w:val="00847B78"/>
    <w:rsid w:val="00863C83"/>
    <w:rsid w:val="0087033E"/>
    <w:rsid w:val="0087452B"/>
    <w:rsid w:val="008C05AA"/>
    <w:rsid w:val="008C6B66"/>
    <w:rsid w:val="008D5257"/>
    <w:rsid w:val="00901A40"/>
    <w:rsid w:val="009049E9"/>
    <w:rsid w:val="00920369"/>
    <w:rsid w:val="00926425"/>
    <w:rsid w:val="00934AE6"/>
    <w:rsid w:val="00935C10"/>
    <w:rsid w:val="00972E20"/>
    <w:rsid w:val="009D2276"/>
    <w:rsid w:val="00A05CA9"/>
    <w:rsid w:val="00A25CB4"/>
    <w:rsid w:val="00A42A7E"/>
    <w:rsid w:val="00A63159"/>
    <w:rsid w:val="00A724F1"/>
    <w:rsid w:val="00A838AB"/>
    <w:rsid w:val="00A85660"/>
    <w:rsid w:val="00A93990"/>
    <w:rsid w:val="00AA2066"/>
    <w:rsid w:val="00B177C6"/>
    <w:rsid w:val="00B242B4"/>
    <w:rsid w:val="00BC1C1F"/>
    <w:rsid w:val="00BD1CFC"/>
    <w:rsid w:val="00BF1B8E"/>
    <w:rsid w:val="00C00E9E"/>
    <w:rsid w:val="00C12294"/>
    <w:rsid w:val="00C1485F"/>
    <w:rsid w:val="00C40EAB"/>
    <w:rsid w:val="00C56E1F"/>
    <w:rsid w:val="00CE13E9"/>
    <w:rsid w:val="00CF3169"/>
    <w:rsid w:val="00D07578"/>
    <w:rsid w:val="00D179A8"/>
    <w:rsid w:val="00D312F1"/>
    <w:rsid w:val="00D6295F"/>
    <w:rsid w:val="00DB2703"/>
    <w:rsid w:val="00DC350E"/>
    <w:rsid w:val="00DC5B9D"/>
    <w:rsid w:val="00DE66CA"/>
    <w:rsid w:val="00DF0852"/>
    <w:rsid w:val="00DF661A"/>
    <w:rsid w:val="00E00A68"/>
    <w:rsid w:val="00E5721E"/>
    <w:rsid w:val="00E93AC0"/>
    <w:rsid w:val="00EB26D6"/>
    <w:rsid w:val="00EC0DC4"/>
    <w:rsid w:val="00EC1F19"/>
    <w:rsid w:val="00ED1D72"/>
    <w:rsid w:val="00F16DB5"/>
    <w:rsid w:val="00F21F64"/>
    <w:rsid w:val="00F24565"/>
    <w:rsid w:val="00F4548B"/>
    <w:rsid w:val="00F66E96"/>
    <w:rsid w:val="00F9319A"/>
    <w:rsid w:val="00F936FC"/>
    <w:rsid w:val="00F9431C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686C6E-41DD-4BA3-96BB-DC70B674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0CE"/>
  </w:style>
  <w:style w:type="paragraph" w:styleId="Footer">
    <w:name w:val="footer"/>
    <w:basedOn w:val="Normal"/>
    <w:link w:val="FooterChar"/>
    <w:uiPriority w:val="99"/>
    <w:unhideWhenUsed/>
    <w:rsid w:val="0020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0CE"/>
  </w:style>
  <w:style w:type="paragraph" w:styleId="BalloonText">
    <w:name w:val="Balloon Text"/>
    <w:basedOn w:val="Normal"/>
    <w:link w:val="BalloonTextChar"/>
    <w:uiPriority w:val="99"/>
    <w:semiHidden/>
    <w:unhideWhenUsed/>
    <w:rsid w:val="00BC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5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17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6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241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8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48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4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8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610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842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07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977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4794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389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2552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3672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6585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4E4206D6DC42A29DD07A93FE43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17874-8C2F-46C9-A6EA-B96C55DE8CBD}"/>
      </w:docPartPr>
      <w:docPartBody>
        <w:p w:rsidR="00FF5DEF" w:rsidRDefault="009747CA" w:rsidP="009747CA">
          <w:pPr>
            <w:pStyle w:val="6D4E4206D6DC42A29DD07A93FE43F56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CA"/>
    <w:rsid w:val="009747C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4E4206D6DC42A29DD07A93FE43F562">
    <w:name w:val="6D4E4206D6DC42A29DD07A93FE43F562"/>
    <w:rsid w:val="00974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0B37-2428-4901-8131-CD1020F8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Dean</dc:creator>
  <cp:lastModifiedBy>vicki.foy</cp:lastModifiedBy>
  <cp:revision>3</cp:revision>
  <cp:lastPrinted>2016-06-07T11:10:00Z</cp:lastPrinted>
  <dcterms:created xsi:type="dcterms:W3CDTF">2016-04-16T21:55:00Z</dcterms:created>
  <dcterms:modified xsi:type="dcterms:W3CDTF">2016-06-07T11:10:00Z</dcterms:modified>
</cp:coreProperties>
</file>